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D97B6" w14:textId="77777777" w:rsidR="005864AD" w:rsidRPr="00225907" w:rsidRDefault="00422AD7" w:rsidP="007B7771">
      <w:pPr>
        <w:spacing w:line="480" w:lineRule="auto"/>
        <w:rPr>
          <w:rFonts w:ascii="Times New Roman" w:hAnsi="Times New Roman" w:cs="Times New Roman"/>
          <w:sz w:val="24"/>
          <w:szCs w:val="24"/>
        </w:rPr>
      </w:pPr>
      <w:r w:rsidRPr="00225907">
        <w:rPr>
          <w:rFonts w:ascii="Times New Roman" w:hAnsi="Times New Roman" w:cs="Times New Roman"/>
          <w:sz w:val="24"/>
          <w:szCs w:val="24"/>
        </w:rPr>
        <w:t>Muriel Dedicatoria</w:t>
      </w:r>
    </w:p>
    <w:p w14:paraId="37F2029A" w14:textId="3E60A060" w:rsidR="007B7771" w:rsidRPr="00225907" w:rsidRDefault="00225907" w:rsidP="007B7771">
      <w:pPr>
        <w:spacing w:line="480" w:lineRule="auto"/>
        <w:rPr>
          <w:rFonts w:ascii="Times New Roman" w:hAnsi="Times New Roman" w:cs="Times New Roman"/>
          <w:sz w:val="24"/>
          <w:szCs w:val="24"/>
        </w:rPr>
      </w:pPr>
      <w:r w:rsidRPr="00225907">
        <w:rPr>
          <w:rFonts w:ascii="Times New Roman" w:hAnsi="Times New Roman" w:cs="Times New Roman"/>
          <w:sz w:val="24"/>
          <w:szCs w:val="24"/>
        </w:rPr>
        <w:t xml:space="preserve">Professor </w:t>
      </w:r>
      <w:bookmarkStart w:id="0" w:name="_GoBack"/>
      <w:bookmarkEnd w:id="0"/>
      <w:r w:rsidR="00422AD7" w:rsidRPr="00225907">
        <w:rPr>
          <w:rFonts w:ascii="Times New Roman" w:hAnsi="Times New Roman" w:cs="Times New Roman"/>
          <w:sz w:val="24"/>
          <w:szCs w:val="24"/>
        </w:rPr>
        <w:t>Nash</w:t>
      </w:r>
      <w:r w:rsidR="007B7771" w:rsidRPr="00225907">
        <w:rPr>
          <w:rFonts w:ascii="Times New Roman" w:hAnsi="Times New Roman" w:cs="Times New Roman"/>
          <w:sz w:val="24"/>
          <w:szCs w:val="24"/>
        </w:rPr>
        <w:t xml:space="preserve"> </w:t>
      </w:r>
    </w:p>
    <w:p w14:paraId="5A5A8D7C" w14:textId="77777777" w:rsidR="007B7771" w:rsidRPr="00225907" w:rsidRDefault="00422AD7" w:rsidP="007B7771">
      <w:pPr>
        <w:spacing w:line="480" w:lineRule="auto"/>
        <w:rPr>
          <w:rFonts w:ascii="Times New Roman" w:hAnsi="Times New Roman" w:cs="Times New Roman"/>
          <w:sz w:val="24"/>
          <w:szCs w:val="24"/>
        </w:rPr>
      </w:pPr>
      <w:r w:rsidRPr="00225907">
        <w:rPr>
          <w:rFonts w:ascii="Times New Roman" w:hAnsi="Times New Roman" w:cs="Times New Roman"/>
          <w:sz w:val="24"/>
          <w:szCs w:val="24"/>
        </w:rPr>
        <w:t>English 4</w:t>
      </w:r>
    </w:p>
    <w:p w14:paraId="5EF2A915" w14:textId="0F435865" w:rsidR="007B7771" w:rsidRPr="00225907" w:rsidRDefault="00AC095C" w:rsidP="007B7771">
      <w:pPr>
        <w:spacing w:line="480" w:lineRule="auto"/>
        <w:rPr>
          <w:rFonts w:ascii="Times New Roman" w:hAnsi="Times New Roman" w:cs="Times New Roman"/>
          <w:sz w:val="24"/>
          <w:szCs w:val="24"/>
        </w:rPr>
      </w:pPr>
      <w:r>
        <w:rPr>
          <w:rFonts w:ascii="Times New Roman" w:hAnsi="Times New Roman" w:cs="Times New Roman"/>
          <w:sz w:val="24"/>
          <w:szCs w:val="24"/>
        </w:rPr>
        <w:t xml:space="preserve">November 1, </w:t>
      </w:r>
      <w:r w:rsidR="00C741BF" w:rsidRPr="00225907">
        <w:rPr>
          <w:rFonts w:ascii="Times New Roman" w:hAnsi="Times New Roman" w:cs="Times New Roman"/>
          <w:sz w:val="24"/>
          <w:szCs w:val="24"/>
        </w:rPr>
        <w:t>2018</w:t>
      </w:r>
    </w:p>
    <w:p w14:paraId="13507CAC" w14:textId="4E3A1F05" w:rsidR="0044574E" w:rsidRDefault="00EC1BA0" w:rsidP="00D02F96">
      <w:pPr>
        <w:spacing w:before="240" w:after="240" w:line="480" w:lineRule="auto"/>
        <w:rPr>
          <w:rFonts w:ascii="Times New Roman" w:hAnsi="Times New Roman" w:cs="Times New Roman"/>
          <w:sz w:val="24"/>
          <w:szCs w:val="24"/>
        </w:rPr>
      </w:pPr>
      <w:r w:rsidRPr="00225907">
        <w:rPr>
          <w:rFonts w:ascii="Times New Roman" w:hAnsi="Times New Roman" w:cs="Times New Roman"/>
          <w:color w:val="000000" w:themeColor="text1"/>
          <w:sz w:val="24"/>
          <w:szCs w:val="24"/>
        </w:rPr>
        <w:tab/>
      </w:r>
      <w:r w:rsidR="00AC095C">
        <w:rPr>
          <w:rFonts w:ascii="Times New Roman" w:hAnsi="Times New Roman" w:cs="Times New Roman"/>
          <w:sz w:val="24"/>
          <w:szCs w:val="24"/>
        </w:rPr>
        <w:t xml:space="preserve">The </w:t>
      </w:r>
      <w:r w:rsidR="005953B9">
        <w:rPr>
          <w:rFonts w:ascii="Times New Roman" w:hAnsi="Times New Roman" w:cs="Times New Roman"/>
          <w:sz w:val="24"/>
          <w:szCs w:val="24"/>
        </w:rPr>
        <w:t xml:space="preserve">author </w:t>
      </w:r>
      <w:r w:rsidR="00AC095C">
        <w:rPr>
          <w:rFonts w:ascii="Times New Roman" w:hAnsi="Times New Roman" w:cs="Times New Roman"/>
          <w:sz w:val="24"/>
          <w:szCs w:val="24"/>
        </w:rPr>
        <w:t xml:space="preserve">August Wilson </w:t>
      </w:r>
      <w:r w:rsidR="00F10591">
        <w:rPr>
          <w:rFonts w:ascii="Times New Roman" w:hAnsi="Times New Roman" w:cs="Times New Roman"/>
          <w:sz w:val="24"/>
          <w:szCs w:val="24"/>
        </w:rPr>
        <w:t>summarizes</w:t>
      </w:r>
      <w:r w:rsidR="00AC095C">
        <w:rPr>
          <w:rFonts w:ascii="Times New Roman" w:hAnsi="Times New Roman" w:cs="Times New Roman"/>
          <w:sz w:val="24"/>
          <w:szCs w:val="24"/>
        </w:rPr>
        <w:t xml:space="preserve"> the </w:t>
      </w:r>
      <w:r w:rsidR="00F10591">
        <w:rPr>
          <w:rFonts w:ascii="Times New Roman" w:hAnsi="Times New Roman" w:cs="Times New Roman"/>
          <w:sz w:val="24"/>
          <w:szCs w:val="24"/>
        </w:rPr>
        <w:t>interests</w:t>
      </w:r>
      <w:r w:rsidR="00AC095C">
        <w:rPr>
          <w:rFonts w:ascii="Times New Roman" w:hAnsi="Times New Roman" w:cs="Times New Roman"/>
          <w:sz w:val="24"/>
          <w:szCs w:val="24"/>
        </w:rPr>
        <w:t xml:space="preserve"> of his readers in a way that makes them want to </w:t>
      </w:r>
      <w:r w:rsidR="00F10591">
        <w:rPr>
          <w:rFonts w:ascii="Times New Roman" w:hAnsi="Times New Roman" w:cs="Times New Roman"/>
          <w:sz w:val="24"/>
          <w:szCs w:val="24"/>
        </w:rPr>
        <w:t>understand the play.</w:t>
      </w:r>
      <w:r w:rsidR="00AC095C">
        <w:rPr>
          <w:rFonts w:ascii="Times New Roman" w:hAnsi="Times New Roman" w:cs="Times New Roman"/>
          <w:sz w:val="24"/>
          <w:szCs w:val="24"/>
        </w:rPr>
        <w:t xml:space="preserve"> He </w:t>
      </w:r>
      <w:r w:rsidR="00F10591">
        <w:rPr>
          <w:rFonts w:ascii="Times New Roman" w:hAnsi="Times New Roman" w:cs="Times New Roman"/>
          <w:sz w:val="24"/>
          <w:szCs w:val="24"/>
        </w:rPr>
        <w:t>maintains</w:t>
      </w:r>
      <w:r w:rsidR="00AC095C">
        <w:rPr>
          <w:rFonts w:ascii="Times New Roman" w:hAnsi="Times New Roman" w:cs="Times New Roman"/>
          <w:sz w:val="24"/>
          <w:szCs w:val="24"/>
        </w:rPr>
        <w:t xml:space="preserve"> to </w:t>
      </w:r>
      <w:r w:rsidR="00F10591">
        <w:rPr>
          <w:rFonts w:ascii="Times New Roman" w:hAnsi="Times New Roman" w:cs="Times New Roman"/>
          <w:sz w:val="24"/>
          <w:szCs w:val="24"/>
        </w:rPr>
        <w:t>guide</w:t>
      </w:r>
      <w:r w:rsidR="00AC095C">
        <w:rPr>
          <w:rFonts w:ascii="Times New Roman" w:hAnsi="Times New Roman" w:cs="Times New Roman"/>
          <w:sz w:val="24"/>
          <w:szCs w:val="24"/>
        </w:rPr>
        <w:t xml:space="preserve"> </w:t>
      </w:r>
      <w:r w:rsidR="00F81448">
        <w:rPr>
          <w:rFonts w:ascii="Times New Roman" w:hAnsi="Times New Roman" w:cs="Times New Roman"/>
          <w:sz w:val="24"/>
          <w:szCs w:val="24"/>
        </w:rPr>
        <w:t>each</w:t>
      </w:r>
      <w:r w:rsidR="00AC095C">
        <w:rPr>
          <w:rFonts w:ascii="Times New Roman" w:hAnsi="Times New Roman" w:cs="Times New Roman"/>
          <w:sz w:val="24"/>
          <w:szCs w:val="24"/>
        </w:rPr>
        <w:t xml:space="preserve"> reader </w:t>
      </w:r>
      <w:r w:rsidR="00F81448">
        <w:rPr>
          <w:rFonts w:ascii="Times New Roman" w:hAnsi="Times New Roman" w:cs="Times New Roman"/>
          <w:sz w:val="24"/>
          <w:szCs w:val="24"/>
        </w:rPr>
        <w:t>generate</w:t>
      </w:r>
      <w:r w:rsidR="00AC095C">
        <w:rPr>
          <w:rFonts w:ascii="Times New Roman" w:hAnsi="Times New Roman" w:cs="Times New Roman"/>
          <w:sz w:val="24"/>
          <w:szCs w:val="24"/>
        </w:rPr>
        <w:t xml:space="preserve"> a</w:t>
      </w:r>
      <w:r w:rsidR="00F81448">
        <w:rPr>
          <w:rFonts w:ascii="Times New Roman" w:hAnsi="Times New Roman" w:cs="Times New Roman"/>
          <w:sz w:val="24"/>
          <w:szCs w:val="24"/>
        </w:rPr>
        <w:t>n</w:t>
      </w:r>
      <w:r w:rsidR="00AC095C">
        <w:rPr>
          <w:rFonts w:ascii="Times New Roman" w:hAnsi="Times New Roman" w:cs="Times New Roman"/>
          <w:sz w:val="24"/>
          <w:szCs w:val="24"/>
        </w:rPr>
        <w:t xml:space="preserve"> </w:t>
      </w:r>
      <w:r w:rsidR="00F81448">
        <w:rPr>
          <w:rFonts w:ascii="Times New Roman" w:hAnsi="Times New Roman" w:cs="Times New Roman"/>
          <w:sz w:val="24"/>
          <w:szCs w:val="24"/>
        </w:rPr>
        <w:t>illustration</w:t>
      </w:r>
      <w:r w:rsidR="00AC095C">
        <w:rPr>
          <w:rFonts w:ascii="Times New Roman" w:hAnsi="Times New Roman" w:cs="Times New Roman"/>
          <w:sz w:val="24"/>
          <w:szCs w:val="24"/>
        </w:rPr>
        <w:t xml:space="preserve"> of t</w:t>
      </w:r>
      <w:r w:rsidR="00F81448">
        <w:rPr>
          <w:rFonts w:ascii="Times New Roman" w:hAnsi="Times New Roman" w:cs="Times New Roman"/>
          <w:sz w:val="24"/>
          <w:szCs w:val="24"/>
        </w:rPr>
        <w:t xml:space="preserve">he </w:t>
      </w:r>
      <w:r w:rsidR="00AC095C">
        <w:rPr>
          <w:rFonts w:ascii="Times New Roman" w:hAnsi="Times New Roman" w:cs="Times New Roman"/>
          <w:sz w:val="24"/>
          <w:szCs w:val="24"/>
        </w:rPr>
        <w:t xml:space="preserve">protagonist Troy Maxson. The </w:t>
      </w:r>
      <w:r w:rsidR="00F81448">
        <w:rPr>
          <w:rFonts w:ascii="Times New Roman" w:hAnsi="Times New Roman" w:cs="Times New Roman"/>
          <w:sz w:val="24"/>
          <w:szCs w:val="24"/>
        </w:rPr>
        <w:t xml:space="preserve">play may perhaps focus on </w:t>
      </w:r>
      <w:r w:rsidR="00AC095C">
        <w:rPr>
          <w:rFonts w:ascii="Times New Roman" w:hAnsi="Times New Roman" w:cs="Times New Roman"/>
          <w:sz w:val="24"/>
          <w:szCs w:val="24"/>
        </w:rPr>
        <w:t xml:space="preserve">the postcolonial </w:t>
      </w:r>
      <w:r w:rsidR="00F2599C">
        <w:rPr>
          <w:rFonts w:ascii="Times New Roman" w:hAnsi="Times New Roman" w:cs="Times New Roman"/>
          <w:sz w:val="24"/>
          <w:szCs w:val="24"/>
        </w:rPr>
        <w:t>discriminations</w:t>
      </w:r>
      <w:r w:rsidR="00AC095C">
        <w:rPr>
          <w:rFonts w:ascii="Times New Roman" w:hAnsi="Times New Roman" w:cs="Times New Roman"/>
          <w:sz w:val="24"/>
          <w:szCs w:val="24"/>
        </w:rPr>
        <w:t xml:space="preserve"> </w:t>
      </w:r>
      <w:r w:rsidR="00F2599C">
        <w:rPr>
          <w:rFonts w:ascii="Times New Roman" w:hAnsi="Times New Roman" w:cs="Times New Roman"/>
          <w:sz w:val="24"/>
          <w:szCs w:val="24"/>
        </w:rPr>
        <w:t>work</w:t>
      </w:r>
      <w:r w:rsidR="00AC095C">
        <w:rPr>
          <w:rFonts w:ascii="Times New Roman" w:hAnsi="Times New Roman" w:cs="Times New Roman"/>
          <w:sz w:val="24"/>
          <w:szCs w:val="24"/>
        </w:rPr>
        <w:t xml:space="preserve"> of the black community in America. </w:t>
      </w:r>
      <w:r w:rsidR="009F2B68">
        <w:rPr>
          <w:sz w:val="24"/>
          <w:szCs w:val="24"/>
        </w:rPr>
        <w:t xml:space="preserve">Troy has been around racism that prohibited him from playing professional baseball which changes how he view the world. He also had a </w:t>
      </w:r>
      <w:r w:rsidR="009D7CEA">
        <w:rPr>
          <w:sz w:val="24"/>
          <w:szCs w:val="24"/>
        </w:rPr>
        <w:t>tormented</w:t>
      </w:r>
      <w:r w:rsidR="009F2B68">
        <w:rPr>
          <w:sz w:val="24"/>
          <w:szCs w:val="24"/>
        </w:rPr>
        <w:t xml:space="preserve"> </w:t>
      </w:r>
      <w:r w:rsidR="009D7CEA">
        <w:rPr>
          <w:sz w:val="24"/>
          <w:szCs w:val="24"/>
        </w:rPr>
        <w:t>history</w:t>
      </w:r>
      <w:r w:rsidR="009F2B68">
        <w:rPr>
          <w:sz w:val="24"/>
          <w:szCs w:val="24"/>
        </w:rPr>
        <w:t xml:space="preserve"> with his father who was </w:t>
      </w:r>
      <w:r w:rsidR="009D7CEA">
        <w:rPr>
          <w:sz w:val="24"/>
          <w:szCs w:val="24"/>
        </w:rPr>
        <w:t>uncaring</w:t>
      </w:r>
      <w:r w:rsidR="009F2B68">
        <w:rPr>
          <w:sz w:val="24"/>
          <w:szCs w:val="24"/>
        </w:rPr>
        <w:t xml:space="preserve"> </w:t>
      </w:r>
      <w:r w:rsidR="009D7CEA">
        <w:rPr>
          <w:sz w:val="24"/>
          <w:szCs w:val="24"/>
        </w:rPr>
        <w:t xml:space="preserve">during the course of </w:t>
      </w:r>
      <w:r w:rsidR="009F2B68">
        <w:rPr>
          <w:sz w:val="24"/>
          <w:szCs w:val="24"/>
        </w:rPr>
        <w:t>his childhood.</w:t>
      </w:r>
      <w:r w:rsidR="0044574E" w:rsidRPr="0044574E">
        <w:rPr>
          <w:rFonts w:ascii="Times New Roman" w:hAnsi="Times New Roman" w:cs="Times New Roman"/>
          <w:sz w:val="24"/>
          <w:szCs w:val="24"/>
        </w:rPr>
        <w:t xml:space="preserve"> </w:t>
      </w:r>
      <w:r w:rsidR="0044574E">
        <w:rPr>
          <w:rFonts w:ascii="Times New Roman" w:hAnsi="Times New Roman" w:cs="Times New Roman"/>
          <w:sz w:val="24"/>
          <w:szCs w:val="24"/>
        </w:rPr>
        <w:t xml:space="preserve">Wilson leads us to a main character who is </w:t>
      </w:r>
      <w:r w:rsidR="00B40E03">
        <w:rPr>
          <w:rFonts w:ascii="Times New Roman" w:hAnsi="Times New Roman" w:cs="Times New Roman"/>
          <w:sz w:val="24"/>
          <w:szCs w:val="24"/>
        </w:rPr>
        <w:t>plain-spoken</w:t>
      </w:r>
      <w:r w:rsidR="0044574E">
        <w:rPr>
          <w:rFonts w:ascii="Times New Roman" w:hAnsi="Times New Roman" w:cs="Times New Roman"/>
          <w:sz w:val="24"/>
          <w:szCs w:val="24"/>
        </w:rPr>
        <w:t xml:space="preserve">, </w:t>
      </w:r>
      <w:r w:rsidR="00B40E03">
        <w:rPr>
          <w:rFonts w:ascii="Times New Roman" w:hAnsi="Times New Roman" w:cs="Times New Roman"/>
          <w:sz w:val="24"/>
          <w:szCs w:val="24"/>
        </w:rPr>
        <w:t>vocal</w:t>
      </w:r>
      <w:r w:rsidR="0044574E">
        <w:rPr>
          <w:rFonts w:ascii="Times New Roman" w:hAnsi="Times New Roman" w:cs="Times New Roman"/>
          <w:sz w:val="24"/>
          <w:szCs w:val="24"/>
        </w:rPr>
        <w:t xml:space="preserve"> and </w:t>
      </w:r>
      <w:r w:rsidR="00B40E03">
        <w:rPr>
          <w:rFonts w:ascii="Times New Roman" w:hAnsi="Times New Roman" w:cs="Times New Roman"/>
          <w:sz w:val="24"/>
          <w:szCs w:val="24"/>
        </w:rPr>
        <w:t>humorous</w:t>
      </w:r>
      <w:r w:rsidR="0044574E">
        <w:rPr>
          <w:rFonts w:ascii="Times New Roman" w:hAnsi="Times New Roman" w:cs="Times New Roman"/>
          <w:sz w:val="24"/>
          <w:szCs w:val="24"/>
        </w:rPr>
        <w:t xml:space="preserve">. However, he also has imperfection </w:t>
      </w:r>
      <w:r w:rsidR="00B40E03">
        <w:rPr>
          <w:rFonts w:ascii="Times New Roman" w:hAnsi="Times New Roman" w:cs="Times New Roman"/>
          <w:sz w:val="24"/>
          <w:szCs w:val="24"/>
        </w:rPr>
        <w:t xml:space="preserve">just like </w:t>
      </w:r>
      <w:r w:rsidR="0044574E">
        <w:rPr>
          <w:rFonts w:ascii="Times New Roman" w:hAnsi="Times New Roman" w:cs="Times New Roman"/>
          <w:sz w:val="24"/>
          <w:szCs w:val="24"/>
        </w:rPr>
        <w:t xml:space="preserve">other man </w:t>
      </w:r>
      <w:r w:rsidR="00B40E03">
        <w:rPr>
          <w:rFonts w:ascii="Times New Roman" w:hAnsi="Times New Roman" w:cs="Times New Roman"/>
          <w:sz w:val="24"/>
          <w:szCs w:val="24"/>
        </w:rPr>
        <w:t>considering that</w:t>
      </w:r>
      <w:r w:rsidR="0044574E">
        <w:rPr>
          <w:rFonts w:ascii="Times New Roman" w:hAnsi="Times New Roman" w:cs="Times New Roman"/>
          <w:sz w:val="24"/>
          <w:szCs w:val="24"/>
        </w:rPr>
        <w:t xml:space="preserve"> from the </w:t>
      </w:r>
      <w:r w:rsidR="00B40E03">
        <w:rPr>
          <w:rFonts w:ascii="Times New Roman" w:hAnsi="Times New Roman" w:cs="Times New Roman"/>
          <w:sz w:val="24"/>
          <w:szCs w:val="24"/>
        </w:rPr>
        <w:t xml:space="preserve">starting </w:t>
      </w:r>
      <w:proofErr w:type="gramStart"/>
      <w:r w:rsidR="00B40E03">
        <w:rPr>
          <w:rFonts w:ascii="Times New Roman" w:hAnsi="Times New Roman" w:cs="Times New Roman"/>
          <w:sz w:val="24"/>
          <w:szCs w:val="24"/>
        </w:rPr>
        <w:t xml:space="preserve">point </w:t>
      </w:r>
      <w:r w:rsidR="0044574E">
        <w:rPr>
          <w:rFonts w:ascii="Times New Roman" w:hAnsi="Times New Roman" w:cs="Times New Roman"/>
          <w:sz w:val="24"/>
          <w:szCs w:val="24"/>
        </w:rPr>
        <w:t xml:space="preserve"> of</w:t>
      </w:r>
      <w:proofErr w:type="gramEnd"/>
      <w:r w:rsidR="0044574E">
        <w:rPr>
          <w:rFonts w:ascii="Times New Roman" w:hAnsi="Times New Roman" w:cs="Times New Roman"/>
          <w:sz w:val="24"/>
          <w:szCs w:val="24"/>
        </w:rPr>
        <w:t xml:space="preserve"> the play we can </w:t>
      </w:r>
      <w:r w:rsidR="00B40E03">
        <w:rPr>
          <w:rFonts w:ascii="Times New Roman" w:hAnsi="Times New Roman" w:cs="Times New Roman"/>
          <w:sz w:val="24"/>
          <w:szCs w:val="24"/>
        </w:rPr>
        <w:t>detect</w:t>
      </w:r>
      <w:r w:rsidR="0044574E">
        <w:rPr>
          <w:rFonts w:ascii="Times New Roman" w:hAnsi="Times New Roman" w:cs="Times New Roman"/>
          <w:sz w:val="24"/>
          <w:szCs w:val="24"/>
        </w:rPr>
        <w:t xml:space="preserve"> he is </w:t>
      </w:r>
      <w:r w:rsidR="00B40E03">
        <w:rPr>
          <w:rFonts w:ascii="Times New Roman" w:hAnsi="Times New Roman" w:cs="Times New Roman"/>
          <w:sz w:val="24"/>
          <w:szCs w:val="24"/>
        </w:rPr>
        <w:t xml:space="preserve">impolite ,opinionated </w:t>
      </w:r>
      <w:r w:rsidR="0044574E">
        <w:rPr>
          <w:rFonts w:ascii="Times New Roman" w:hAnsi="Times New Roman" w:cs="Times New Roman"/>
          <w:sz w:val="24"/>
          <w:szCs w:val="24"/>
        </w:rPr>
        <w:t xml:space="preserve">and also </w:t>
      </w:r>
      <w:r w:rsidR="00B40E03">
        <w:rPr>
          <w:rFonts w:ascii="Times New Roman" w:hAnsi="Times New Roman" w:cs="Times New Roman"/>
          <w:sz w:val="24"/>
          <w:szCs w:val="24"/>
        </w:rPr>
        <w:t>womanizer</w:t>
      </w:r>
      <w:r w:rsidR="0044574E">
        <w:rPr>
          <w:rFonts w:ascii="Times New Roman" w:hAnsi="Times New Roman" w:cs="Times New Roman"/>
          <w:sz w:val="24"/>
          <w:szCs w:val="24"/>
        </w:rPr>
        <w:t xml:space="preserve">. But </w:t>
      </w:r>
      <w:r w:rsidR="00B40E03">
        <w:rPr>
          <w:rFonts w:ascii="Times New Roman" w:hAnsi="Times New Roman" w:cs="Times New Roman"/>
          <w:sz w:val="24"/>
          <w:szCs w:val="24"/>
        </w:rPr>
        <w:t>for the most part</w:t>
      </w:r>
      <w:r w:rsidR="0044574E">
        <w:rPr>
          <w:rFonts w:ascii="Times New Roman" w:hAnsi="Times New Roman" w:cs="Times New Roman"/>
          <w:sz w:val="24"/>
          <w:szCs w:val="24"/>
        </w:rPr>
        <w:t xml:space="preserve">, one is </w:t>
      </w:r>
      <w:r w:rsidR="00B40E03">
        <w:rPr>
          <w:rFonts w:ascii="Times New Roman" w:hAnsi="Times New Roman" w:cs="Times New Roman"/>
          <w:sz w:val="24"/>
          <w:szCs w:val="24"/>
        </w:rPr>
        <w:t xml:space="preserve">acceptable </w:t>
      </w:r>
      <w:r w:rsidR="0044574E">
        <w:rPr>
          <w:rFonts w:ascii="Times New Roman" w:hAnsi="Times New Roman" w:cs="Times New Roman"/>
          <w:sz w:val="24"/>
          <w:szCs w:val="24"/>
        </w:rPr>
        <w:t xml:space="preserve">to say that Troy is </w:t>
      </w:r>
      <w:r w:rsidR="00B40E03">
        <w:rPr>
          <w:rFonts w:ascii="Times New Roman" w:hAnsi="Times New Roman" w:cs="Times New Roman"/>
          <w:sz w:val="24"/>
          <w:szCs w:val="24"/>
        </w:rPr>
        <w:t xml:space="preserve">innocent </w:t>
      </w:r>
      <w:r w:rsidR="00BC74E8">
        <w:rPr>
          <w:rFonts w:ascii="Times New Roman" w:hAnsi="Times New Roman" w:cs="Times New Roman"/>
          <w:sz w:val="24"/>
          <w:szCs w:val="24"/>
        </w:rPr>
        <w:t xml:space="preserve">in a situation </w:t>
      </w:r>
      <w:r w:rsidR="0044574E">
        <w:rPr>
          <w:rFonts w:ascii="Times New Roman" w:hAnsi="Times New Roman" w:cs="Times New Roman"/>
          <w:sz w:val="24"/>
          <w:szCs w:val="24"/>
        </w:rPr>
        <w:t xml:space="preserve">with a </w:t>
      </w:r>
      <w:r w:rsidR="00BC74E8">
        <w:rPr>
          <w:rFonts w:ascii="Times New Roman" w:hAnsi="Times New Roman" w:cs="Times New Roman"/>
          <w:sz w:val="24"/>
          <w:szCs w:val="24"/>
        </w:rPr>
        <w:t>clear</w:t>
      </w:r>
      <w:r w:rsidR="0044574E">
        <w:rPr>
          <w:rFonts w:ascii="Times New Roman" w:hAnsi="Times New Roman" w:cs="Times New Roman"/>
          <w:sz w:val="24"/>
          <w:szCs w:val="24"/>
        </w:rPr>
        <w:t xml:space="preserve"> </w:t>
      </w:r>
      <w:r w:rsidR="00BC74E8">
        <w:rPr>
          <w:rFonts w:ascii="Times New Roman" w:hAnsi="Times New Roman" w:cs="Times New Roman"/>
          <w:sz w:val="24"/>
          <w:szCs w:val="24"/>
        </w:rPr>
        <w:t>extent</w:t>
      </w:r>
      <w:r w:rsidR="0044574E">
        <w:rPr>
          <w:rFonts w:ascii="Times New Roman" w:hAnsi="Times New Roman" w:cs="Times New Roman"/>
          <w:sz w:val="24"/>
          <w:szCs w:val="24"/>
        </w:rPr>
        <w:t xml:space="preserve"> of blame for himself.</w:t>
      </w:r>
    </w:p>
    <w:p w14:paraId="51B8747A" w14:textId="2074BE91" w:rsidR="009F2B68" w:rsidRDefault="009D7CEA" w:rsidP="009F2B68">
      <w:pPr>
        <w:spacing w:line="480" w:lineRule="auto"/>
        <w:rPr>
          <w:sz w:val="24"/>
          <w:szCs w:val="24"/>
        </w:rPr>
      </w:pPr>
      <w:proofErr w:type="gramStart"/>
      <w:r>
        <w:rPr>
          <w:sz w:val="24"/>
          <w:szCs w:val="24"/>
        </w:rPr>
        <w:t xml:space="preserve">During </w:t>
      </w:r>
      <w:r w:rsidR="009F2B68" w:rsidRPr="00187530">
        <w:rPr>
          <w:sz w:val="24"/>
          <w:szCs w:val="24"/>
        </w:rPr>
        <w:t xml:space="preserve"> the</w:t>
      </w:r>
      <w:proofErr w:type="gramEnd"/>
      <w:r w:rsidR="009F2B68" w:rsidRPr="00187530">
        <w:rPr>
          <w:sz w:val="24"/>
          <w:szCs w:val="24"/>
        </w:rPr>
        <w:t xml:space="preserve"> play, Troy </w:t>
      </w:r>
      <w:r w:rsidR="00FA5FC1">
        <w:rPr>
          <w:sz w:val="24"/>
          <w:szCs w:val="24"/>
        </w:rPr>
        <w:t>deals with</w:t>
      </w:r>
      <w:r w:rsidR="009F2B68" w:rsidRPr="00187530">
        <w:rPr>
          <w:sz w:val="24"/>
          <w:szCs w:val="24"/>
        </w:rPr>
        <w:t xml:space="preserve"> </w:t>
      </w:r>
      <w:r w:rsidR="00FA5FC1">
        <w:rPr>
          <w:sz w:val="24"/>
          <w:szCs w:val="24"/>
        </w:rPr>
        <w:t>a lot of</w:t>
      </w:r>
      <w:r w:rsidR="009F2B68" w:rsidRPr="00187530">
        <w:rPr>
          <w:sz w:val="24"/>
          <w:szCs w:val="24"/>
        </w:rPr>
        <w:t xml:space="preserve"> </w:t>
      </w:r>
      <w:r w:rsidR="00FA5FC1">
        <w:rPr>
          <w:sz w:val="24"/>
          <w:szCs w:val="24"/>
        </w:rPr>
        <w:t xml:space="preserve">problem </w:t>
      </w:r>
      <w:r w:rsidR="009F2B68" w:rsidRPr="00187530">
        <w:rPr>
          <w:sz w:val="24"/>
          <w:szCs w:val="24"/>
        </w:rPr>
        <w:t xml:space="preserve">like his son </w:t>
      </w:r>
      <w:r w:rsidR="00FA5FC1">
        <w:rPr>
          <w:sz w:val="24"/>
          <w:szCs w:val="24"/>
        </w:rPr>
        <w:t>wishing</w:t>
      </w:r>
      <w:r w:rsidR="009F2B68" w:rsidRPr="00187530">
        <w:rPr>
          <w:sz w:val="24"/>
          <w:szCs w:val="24"/>
        </w:rPr>
        <w:t xml:space="preserve"> to </w:t>
      </w:r>
      <w:r w:rsidR="00FA5FC1">
        <w:rPr>
          <w:sz w:val="24"/>
          <w:szCs w:val="24"/>
        </w:rPr>
        <w:t>follow</w:t>
      </w:r>
      <w:r w:rsidR="009F2B68" w:rsidRPr="00187530">
        <w:rPr>
          <w:sz w:val="24"/>
          <w:szCs w:val="24"/>
        </w:rPr>
        <w:t xml:space="preserve"> a </w:t>
      </w:r>
      <w:r w:rsidR="00FA5FC1">
        <w:rPr>
          <w:sz w:val="24"/>
          <w:szCs w:val="24"/>
        </w:rPr>
        <w:t>delicate</w:t>
      </w:r>
      <w:r w:rsidR="009F2B68" w:rsidRPr="00187530">
        <w:rPr>
          <w:sz w:val="24"/>
          <w:szCs w:val="24"/>
        </w:rPr>
        <w:t xml:space="preserve"> </w:t>
      </w:r>
      <w:r w:rsidR="00FA5FC1">
        <w:rPr>
          <w:sz w:val="24"/>
          <w:szCs w:val="24"/>
        </w:rPr>
        <w:t>ambition,</w:t>
      </w:r>
      <w:r w:rsidR="009F2B68" w:rsidRPr="00187530">
        <w:rPr>
          <w:sz w:val="24"/>
          <w:szCs w:val="24"/>
        </w:rPr>
        <w:t xml:space="preserve"> and </w:t>
      </w:r>
      <w:r w:rsidR="00FA5FC1">
        <w:rPr>
          <w:sz w:val="24"/>
          <w:szCs w:val="24"/>
        </w:rPr>
        <w:t>helping</w:t>
      </w:r>
      <w:r w:rsidR="009F2B68" w:rsidRPr="00187530">
        <w:rPr>
          <w:sz w:val="24"/>
          <w:szCs w:val="24"/>
        </w:rPr>
        <w:t xml:space="preserve"> his family </w:t>
      </w:r>
      <w:r w:rsidR="0044574E">
        <w:rPr>
          <w:sz w:val="24"/>
          <w:szCs w:val="24"/>
        </w:rPr>
        <w:t>despite that</w:t>
      </w:r>
      <w:r w:rsidR="009F2B68" w:rsidRPr="00187530">
        <w:rPr>
          <w:sz w:val="24"/>
          <w:szCs w:val="24"/>
        </w:rPr>
        <w:t xml:space="preserve"> they </w:t>
      </w:r>
      <w:r w:rsidR="0044574E">
        <w:rPr>
          <w:sz w:val="24"/>
          <w:szCs w:val="24"/>
        </w:rPr>
        <w:t>hold</w:t>
      </w:r>
      <w:r w:rsidR="009F2B68" w:rsidRPr="00187530">
        <w:rPr>
          <w:sz w:val="24"/>
          <w:szCs w:val="24"/>
        </w:rPr>
        <w:t xml:space="preserve"> </w:t>
      </w:r>
      <w:r w:rsidR="0044574E">
        <w:rPr>
          <w:sz w:val="24"/>
          <w:szCs w:val="24"/>
        </w:rPr>
        <w:t>limited</w:t>
      </w:r>
      <w:r w:rsidR="009F2B68" w:rsidRPr="00187530">
        <w:rPr>
          <w:sz w:val="24"/>
          <w:szCs w:val="24"/>
        </w:rPr>
        <w:t xml:space="preserve"> money. Throughout the play, Cory constantly discussed his dreams of being a football </w:t>
      </w:r>
      <w:proofErr w:type="gramStart"/>
      <w:r w:rsidR="009F2B68" w:rsidRPr="00187530">
        <w:rPr>
          <w:sz w:val="24"/>
          <w:szCs w:val="24"/>
        </w:rPr>
        <w:t>player</w:t>
      </w:r>
      <w:proofErr w:type="gramEnd"/>
      <w:r w:rsidR="009F2B68" w:rsidRPr="00187530">
        <w:rPr>
          <w:sz w:val="24"/>
          <w:szCs w:val="24"/>
        </w:rPr>
        <w:t xml:space="preserve"> but Troy shuts him down. Troy’s past of being a failed professional baseball player haunts him and he does not want the same situation to happen to Cory. Troy believes that the “white man </w:t>
      </w:r>
      <w:proofErr w:type="spellStart"/>
      <w:r w:rsidR="009F2B68" w:rsidRPr="00187530">
        <w:rPr>
          <w:sz w:val="24"/>
          <w:szCs w:val="24"/>
        </w:rPr>
        <w:t>ain’t</w:t>
      </w:r>
      <w:proofErr w:type="spellEnd"/>
      <w:r w:rsidR="009F2B68" w:rsidRPr="00187530">
        <w:rPr>
          <w:sz w:val="24"/>
          <w:szCs w:val="24"/>
        </w:rPr>
        <w:t xml:space="preserve"> </w:t>
      </w:r>
      <w:proofErr w:type="spellStart"/>
      <w:r w:rsidR="009F2B68" w:rsidRPr="00187530">
        <w:rPr>
          <w:sz w:val="24"/>
          <w:szCs w:val="24"/>
        </w:rPr>
        <w:t>gonna</w:t>
      </w:r>
      <w:proofErr w:type="spellEnd"/>
      <w:r w:rsidR="009F2B68" w:rsidRPr="00187530">
        <w:rPr>
          <w:sz w:val="24"/>
          <w:szCs w:val="24"/>
        </w:rPr>
        <w:t xml:space="preserve"> let him get nowhere with that football”.</w:t>
      </w:r>
      <w:r w:rsidR="00BC74E8">
        <w:rPr>
          <w:sz w:val="24"/>
          <w:szCs w:val="24"/>
        </w:rPr>
        <w:t xml:space="preserve"> This shows that </w:t>
      </w:r>
      <w:r w:rsidR="00BC74E8" w:rsidRPr="00BC74E8">
        <w:rPr>
          <w:sz w:val="24"/>
          <w:szCs w:val="24"/>
        </w:rPr>
        <w:t xml:space="preserve">Troy refuses to see that things have changed since his hopes </w:t>
      </w:r>
      <w:r w:rsidR="008826D0">
        <w:rPr>
          <w:sz w:val="24"/>
          <w:szCs w:val="24"/>
        </w:rPr>
        <w:t xml:space="preserve">as a professional athlete </w:t>
      </w:r>
      <w:r w:rsidR="00BC74E8">
        <w:rPr>
          <w:sz w:val="24"/>
          <w:szCs w:val="24"/>
        </w:rPr>
        <w:t>was</w:t>
      </w:r>
      <w:r w:rsidR="00BC74E8" w:rsidRPr="00BC74E8">
        <w:rPr>
          <w:sz w:val="24"/>
          <w:szCs w:val="24"/>
        </w:rPr>
        <w:t xml:space="preserve"> </w:t>
      </w:r>
      <w:r w:rsidR="008826D0">
        <w:rPr>
          <w:sz w:val="24"/>
          <w:szCs w:val="24"/>
        </w:rPr>
        <w:t>wiped out</w:t>
      </w:r>
      <w:r w:rsidR="00BC74E8" w:rsidRPr="00BC74E8">
        <w:rPr>
          <w:sz w:val="24"/>
          <w:szCs w:val="24"/>
        </w:rPr>
        <w:t xml:space="preserve">. </w:t>
      </w:r>
      <w:r w:rsidR="008826D0">
        <w:rPr>
          <w:sz w:val="24"/>
          <w:szCs w:val="24"/>
        </w:rPr>
        <w:t>After all</w:t>
      </w:r>
      <w:r w:rsidR="00BC74E8" w:rsidRPr="00BC74E8">
        <w:rPr>
          <w:sz w:val="24"/>
          <w:szCs w:val="24"/>
        </w:rPr>
        <w:t xml:space="preserve"> racial discrimination is still a </w:t>
      </w:r>
      <w:r w:rsidR="008826D0">
        <w:rPr>
          <w:sz w:val="24"/>
          <w:szCs w:val="24"/>
        </w:rPr>
        <w:t>massive</w:t>
      </w:r>
      <w:r w:rsidR="00BC74E8" w:rsidRPr="00BC74E8">
        <w:rPr>
          <w:sz w:val="24"/>
          <w:szCs w:val="24"/>
        </w:rPr>
        <w:t xml:space="preserve"> </w:t>
      </w:r>
      <w:r w:rsidR="00BC74E8" w:rsidRPr="00BC74E8">
        <w:rPr>
          <w:sz w:val="24"/>
          <w:szCs w:val="24"/>
        </w:rPr>
        <w:lastRenderedPageBreak/>
        <w:t xml:space="preserve">problem in America during the '50s, things have </w:t>
      </w:r>
      <w:r w:rsidR="008826D0">
        <w:rPr>
          <w:sz w:val="24"/>
          <w:szCs w:val="24"/>
        </w:rPr>
        <w:t>become</w:t>
      </w:r>
      <w:r w:rsidR="00BC74E8" w:rsidRPr="00BC74E8">
        <w:rPr>
          <w:sz w:val="24"/>
          <w:szCs w:val="24"/>
        </w:rPr>
        <w:t xml:space="preserve"> more equal, especially in the world of sports. Troy</w:t>
      </w:r>
      <w:r w:rsidR="008826D0">
        <w:rPr>
          <w:sz w:val="24"/>
          <w:szCs w:val="24"/>
        </w:rPr>
        <w:t xml:space="preserve"> nevertheless </w:t>
      </w:r>
      <w:r w:rsidR="00BC74E8" w:rsidRPr="00BC74E8">
        <w:rPr>
          <w:sz w:val="24"/>
          <w:szCs w:val="24"/>
        </w:rPr>
        <w:t xml:space="preserve">is too stubborn and bitter to </w:t>
      </w:r>
      <w:r w:rsidR="008826D0">
        <w:rPr>
          <w:sz w:val="24"/>
          <w:szCs w:val="24"/>
        </w:rPr>
        <w:t>accept</w:t>
      </w:r>
      <w:r w:rsidR="00BC74E8" w:rsidRPr="00BC74E8">
        <w:rPr>
          <w:sz w:val="24"/>
          <w:szCs w:val="24"/>
        </w:rPr>
        <w:t xml:space="preserve"> there's been some</w:t>
      </w:r>
      <w:r w:rsidR="007D7453">
        <w:rPr>
          <w:sz w:val="24"/>
          <w:szCs w:val="24"/>
        </w:rPr>
        <w:t xml:space="preserve"> </w:t>
      </w:r>
      <w:proofErr w:type="spellStart"/>
      <w:r w:rsidR="007D7453">
        <w:rPr>
          <w:sz w:val="24"/>
          <w:szCs w:val="24"/>
        </w:rPr>
        <w:t>developement</w:t>
      </w:r>
      <w:proofErr w:type="spellEnd"/>
      <w:r w:rsidR="00BC74E8" w:rsidRPr="00BC74E8">
        <w:rPr>
          <w:sz w:val="24"/>
          <w:szCs w:val="24"/>
        </w:rPr>
        <w:t>.</w:t>
      </w:r>
      <w:r w:rsidR="007D7453">
        <w:rPr>
          <w:sz w:val="24"/>
          <w:szCs w:val="24"/>
        </w:rPr>
        <w:t xml:space="preserve"> </w:t>
      </w:r>
      <w:r w:rsidR="009F2B68">
        <w:rPr>
          <w:sz w:val="24"/>
          <w:szCs w:val="24"/>
        </w:rPr>
        <w:t xml:space="preserve">Troy supported his family financially and stayed faithful to Rose for eighteen years. He had a stable job and even broke a racial barrier by becoming and African American garbage truck driver. He tried his best, but his self-centeredness was the root of his downfall. The relationships he cherished in his life with his son, wife, and best friend were ruined because he could not put aside his opinions. Troy, a tragic hero, had the major flaw of self-centeredness. </w:t>
      </w:r>
    </w:p>
    <w:p w14:paraId="7729E957" w14:textId="77777777" w:rsidR="00AC095C" w:rsidRDefault="00AC095C" w:rsidP="007D7453">
      <w:pPr>
        <w:spacing w:before="240" w:after="240" w:line="480" w:lineRule="auto"/>
        <w:rPr>
          <w:rFonts w:ascii="Times New Roman" w:hAnsi="Times New Roman" w:cs="Times New Roman"/>
          <w:sz w:val="24"/>
          <w:szCs w:val="24"/>
        </w:rPr>
      </w:pPr>
      <w:r>
        <w:rPr>
          <w:rFonts w:ascii="Times New Roman" w:hAnsi="Times New Roman" w:cs="Times New Roman"/>
          <w:sz w:val="24"/>
          <w:szCs w:val="24"/>
        </w:rPr>
        <w:t xml:space="preserve">Troy and Rose have a son, Cory, who is teenage and a talented baseball player. In their conversation, all that Troy does is discourage him from playing. Cory on the other hand is a determined player with big dreams of playing for the national team. The young man wonders why his father would not support him on this. Troy on the other hand, was a talented player but was dropped and disappointed on the basis that he was black (Wilson,1985, p.11). He goes on to explain that he was far much better and even scored more goals than his white teammates who were considered into the team while he was dropped. This man was passionate and had dreams and what it takes to be a good </w:t>
      </w:r>
      <w:proofErr w:type="gramStart"/>
      <w:r>
        <w:rPr>
          <w:rFonts w:ascii="Times New Roman" w:hAnsi="Times New Roman" w:cs="Times New Roman"/>
          <w:sz w:val="24"/>
          <w:szCs w:val="24"/>
        </w:rPr>
        <w:t>player</w:t>
      </w:r>
      <w:proofErr w:type="gramEnd"/>
      <w:r>
        <w:rPr>
          <w:rFonts w:ascii="Times New Roman" w:hAnsi="Times New Roman" w:cs="Times New Roman"/>
          <w:sz w:val="24"/>
          <w:szCs w:val="24"/>
        </w:rPr>
        <w:t xml:space="preserve"> but his color was a disadvantage. Troy believes that if he was white he would have better chances of playing professionally a fact that is echoed and supported by Bono. This is another clear instance that makes him a victim of his circumstances.</w:t>
      </w:r>
    </w:p>
    <w:p w14:paraId="40640858" w14:textId="39BF8409" w:rsidR="00AC095C" w:rsidRDefault="00AC095C" w:rsidP="007D7453">
      <w:pPr>
        <w:spacing w:before="240" w:after="240" w:line="480" w:lineRule="auto"/>
        <w:rPr>
          <w:rFonts w:ascii="Times New Roman" w:hAnsi="Times New Roman" w:cs="Times New Roman"/>
          <w:sz w:val="24"/>
          <w:szCs w:val="24"/>
        </w:rPr>
      </w:pPr>
      <w:r>
        <w:rPr>
          <w:rFonts w:ascii="Times New Roman" w:hAnsi="Times New Roman" w:cs="Times New Roman"/>
          <w:sz w:val="24"/>
          <w:szCs w:val="24"/>
        </w:rPr>
        <w:t xml:space="preserve">A dramatical change takes place when Troy and Alberta meet. This affair grows to unimaginable heights and as much as he tries to pull himself away, he finds himself stuck. He is caught in a dilemma between his wife for eighteen years and his new girlfriend who he finds irresistible. His weakness as a man makes him go on with the affair even after a warning from his friend Bono. However, the secret does not go on for the other woman conceives and Troy being an honest </w:t>
      </w:r>
      <w:r>
        <w:rPr>
          <w:rFonts w:ascii="Times New Roman" w:hAnsi="Times New Roman" w:cs="Times New Roman"/>
          <w:sz w:val="24"/>
          <w:szCs w:val="24"/>
        </w:rPr>
        <w:lastRenderedPageBreak/>
        <w:t>man decides not to keep it a secret anymore.</w:t>
      </w:r>
      <w:r w:rsidR="007D7453">
        <w:rPr>
          <w:rFonts w:ascii="Times New Roman" w:hAnsi="Times New Roman" w:cs="Times New Roman"/>
          <w:sz w:val="24"/>
          <w:szCs w:val="24"/>
        </w:rPr>
        <w:t xml:space="preserve"> </w:t>
      </w:r>
      <w:r>
        <w:rPr>
          <w:rFonts w:ascii="Times New Roman" w:hAnsi="Times New Roman" w:cs="Times New Roman"/>
          <w:sz w:val="24"/>
          <w:szCs w:val="24"/>
        </w:rPr>
        <w:t>The confession worsens the situation and his marriage with Rose is torn apart. It destroys their marriage and turns them into strangers. The worst part is that he loses his sons respect and on a certain afternoon there ensues a confrontation between them. His son tells him point blank that he does not respect him as a father and only sees him as a guy in the house. This bitter confrontation is because Cory believes that his father betrayed his mum and he does not deserve forgiveness. He threatens to fight his father with a bat and dares him not once. In the previous instance, he may have blamed his father and his color but this time round the blame is purely on him. He had no moral jurisdiction whatsoever for sleeping with another woman and making her pregnant. More so after confrontation with his wife and he is asked whether he will stop seeing her, Troy maintains that the relationship will still go on. This is a display of arrogance and ignorance disguised in a sense of responsibility. If he was responsible enough, he would have said no to this woman’s advances.</w:t>
      </w:r>
    </w:p>
    <w:p w14:paraId="20E0D93C" w14:textId="24BA58B0" w:rsidR="00AC095C" w:rsidRDefault="00AC095C" w:rsidP="007D7453">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said that what goes around comes around. It is unfair how events in Troy’s life recoil and come back to him. After all the strains and struggles in life, after he had gone through a broken family and grown without a mother and with an abusive dad, the circumstances and events repeat themselves in the lives of his children. His iniquities follow him and the mistakes that his parents made are reflected in his own </w:t>
      </w:r>
      <w:proofErr w:type="spellStart"/>
      <w:proofErr w:type="gramStart"/>
      <w:r>
        <w:rPr>
          <w:rFonts w:ascii="Times New Roman" w:hAnsi="Times New Roman" w:cs="Times New Roman"/>
          <w:sz w:val="24"/>
          <w:szCs w:val="24"/>
        </w:rPr>
        <w:t>life.Another</w:t>
      </w:r>
      <w:proofErr w:type="spellEnd"/>
      <w:proofErr w:type="gramEnd"/>
      <w:r>
        <w:rPr>
          <w:rFonts w:ascii="Times New Roman" w:hAnsi="Times New Roman" w:cs="Times New Roman"/>
          <w:sz w:val="24"/>
          <w:szCs w:val="24"/>
        </w:rPr>
        <w:t xml:space="preserve"> instance where karma visits him is at the birth of his daughter with Alberta. The woman dies at birth leaving the innocent child motherless. It is a moment of reckoning for troy when Rose informs him of what had happened. He rushes to the hospital and comes home with the little girl. Rose eventually accepts to help him take care of the girl but tells him they are done. The circumstances that surrounded his childhood are also surrounding his children and were it not for Rose things would be the same for all of </w:t>
      </w:r>
      <w:proofErr w:type="spellStart"/>
      <w:proofErr w:type="gramStart"/>
      <w:r>
        <w:rPr>
          <w:rFonts w:ascii="Times New Roman" w:hAnsi="Times New Roman" w:cs="Times New Roman"/>
          <w:sz w:val="24"/>
          <w:szCs w:val="24"/>
        </w:rPr>
        <w:t>them.August</w:t>
      </w:r>
      <w:proofErr w:type="spellEnd"/>
      <w:proofErr w:type="gramEnd"/>
      <w:r>
        <w:rPr>
          <w:rFonts w:ascii="Times New Roman" w:hAnsi="Times New Roman" w:cs="Times New Roman"/>
          <w:sz w:val="24"/>
          <w:szCs w:val="24"/>
        </w:rPr>
        <w:t xml:space="preserve"> Wilson has depicted Troy Maxson as a victim of his circumstances. His race and </w:t>
      </w:r>
      <w:r>
        <w:rPr>
          <w:rFonts w:ascii="Times New Roman" w:hAnsi="Times New Roman" w:cs="Times New Roman"/>
          <w:sz w:val="24"/>
          <w:szCs w:val="24"/>
        </w:rPr>
        <w:lastRenderedPageBreak/>
        <w:t xml:space="preserve">family background have played a major role in shaping his life. Troy has had a bitter childhood and running away from home and learning to take care of himself at that early age would have given him a sense of responsibility.  He eventually ends up in jail. His life is a direct reflection of lives of many young men in the contemporary society. Broken families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an incubator for disastrous lives in the future. The products of such failings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expansion of </w:t>
      </w:r>
      <w:r w:rsidR="007D7453">
        <w:rPr>
          <w:rFonts w:ascii="Times New Roman" w:hAnsi="Times New Roman" w:cs="Times New Roman"/>
          <w:sz w:val="24"/>
          <w:szCs w:val="24"/>
        </w:rPr>
        <w:t xml:space="preserve">correctional </w:t>
      </w:r>
      <w:r>
        <w:rPr>
          <w:rFonts w:ascii="Times New Roman" w:hAnsi="Times New Roman" w:cs="Times New Roman"/>
          <w:sz w:val="24"/>
          <w:szCs w:val="24"/>
        </w:rPr>
        <w:t>institutions and a lot of street violence. The author of this play by creating a character in Troy Maxson has managed to paint a picture of things that we can relate to.</w:t>
      </w:r>
    </w:p>
    <w:p w14:paraId="6CFAA0CB" w14:textId="77777777" w:rsidR="00AC095C" w:rsidRDefault="00AC095C" w:rsidP="00AC095C">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 enough that Troy; his well-being and his life in general was a product of situations and circumstances. The only time he got a chance to determine which and what directions and choices to take in life was with Alberta and we can all say he made the wrong choices.</w:t>
      </w:r>
    </w:p>
    <w:p w14:paraId="65F78F51" w14:textId="77777777" w:rsidR="00AC095C" w:rsidRDefault="00AC095C" w:rsidP="00AC095C">
      <w:pPr>
        <w:spacing w:before="240" w:after="240" w:line="480" w:lineRule="auto"/>
        <w:ind w:firstLine="720"/>
        <w:rPr>
          <w:rFonts w:ascii="Times New Roman" w:hAnsi="Times New Roman" w:cs="Times New Roman"/>
          <w:sz w:val="24"/>
          <w:szCs w:val="24"/>
        </w:rPr>
      </w:pPr>
    </w:p>
    <w:p w14:paraId="65421521" w14:textId="77777777" w:rsidR="00AC095C" w:rsidRDefault="00AC095C" w:rsidP="00AC095C">
      <w:pPr>
        <w:spacing w:before="240" w:after="240" w:line="480" w:lineRule="auto"/>
        <w:ind w:firstLine="720"/>
        <w:rPr>
          <w:rFonts w:ascii="Times New Roman" w:hAnsi="Times New Roman" w:cs="Times New Roman"/>
          <w:sz w:val="24"/>
          <w:szCs w:val="24"/>
        </w:rPr>
      </w:pPr>
    </w:p>
    <w:p w14:paraId="333172BF" w14:textId="77777777" w:rsidR="00AC095C" w:rsidRDefault="00AC095C" w:rsidP="00AC095C">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1E10935B" w14:textId="06656FFF" w:rsidR="00AC095C" w:rsidRPr="00225907" w:rsidRDefault="00AC095C" w:rsidP="00AC095C">
      <w:pPr>
        <w:spacing w:line="480" w:lineRule="auto"/>
        <w:rPr>
          <w:rFonts w:ascii="Times New Roman" w:hAnsi="Times New Roman" w:cs="Times New Roman"/>
          <w:color w:val="000000" w:themeColor="text1"/>
          <w:sz w:val="24"/>
          <w:szCs w:val="24"/>
          <w:lang w:val="en"/>
        </w:rPr>
      </w:pPr>
    </w:p>
    <w:p w14:paraId="5841FDD7" w14:textId="77777777" w:rsidR="007D7453" w:rsidRDefault="007D7453" w:rsidP="00AC095C">
      <w:pPr>
        <w:spacing w:line="480" w:lineRule="auto"/>
        <w:jc w:val="center"/>
        <w:rPr>
          <w:rFonts w:ascii="Times New Roman" w:hAnsi="Times New Roman" w:cs="Times New Roman"/>
          <w:sz w:val="24"/>
          <w:szCs w:val="24"/>
        </w:rPr>
      </w:pPr>
    </w:p>
    <w:p w14:paraId="7332F620" w14:textId="77777777" w:rsidR="007D7453" w:rsidRDefault="007D7453" w:rsidP="00AC095C">
      <w:pPr>
        <w:spacing w:line="480" w:lineRule="auto"/>
        <w:jc w:val="center"/>
        <w:rPr>
          <w:rFonts w:ascii="Times New Roman" w:hAnsi="Times New Roman" w:cs="Times New Roman"/>
          <w:sz w:val="24"/>
          <w:szCs w:val="24"/>
        </w:rPr>
      </w:pPr>
    </w:p>
    <w:p w14:paraId="2E755DA6" w14:textId="77777777" w:rsidR="007D7453" w:rsidRDefault="007D7453" w:rsidP="00AC095C">
      <w:pPr>
        <w:spacing w:line="480" w:lineRule="auto"/>
        <w:jc w:val="center"/>
        <w:rPr>
          <w:rFonts w:ascii="Times New Roman" w:hAnsi="Times New Roman" w:cs="Times New Roman"/>
          <w:sz w:val="24"/>
          <w:szCs w:val="24"/>
        </w:rPr>
      </w:pPr>
    </w:p>
    <w:p w14:paraId="5901488A" w14:textId="77777777" w:rsidR="007D7453" w:rsidRDefault="007D7453" w:rsidP="00C03E2C">
      <w:pPr>
        <w:spacing w:line="480" w:lineRule="auto"/>
        <w:rPr>
          <w:rFonts w:ascii="Times New Roman" w:hAnsi="Times New Roman" w:cs="Times New Roman"/>
          <w:sz w:val="24"/>
          <w:szCs w:val="24"/>
        </w:rPr>
      </w:pPr>
    </w:p>
    <w:p w14:paraId="45ADE20E" w14:textId="2BDA0C5A" w:rsidR="00AC095C" w:rsidRDefault="00AC095C" w:rsidP="00AC095C">
      <w:pPr>
        <w:spacing w:line="480" w:lineRule="auto"/>
        <w:jc w:val="center"/>
        <w:rPr>
          <w:rFonts w:ascii="Times New Roman" w:hAnsi="Times New Roman" w:cs="Times New Roman"/>
          <w:sz w:val="24"/>
          <w:szCs w:val="24"/>
        </w:rPr>
      </w:pPr>
      <w:r w:rsidRPr="00AC095C">
        <w:rPr>
          <w:rFonts w:ascii="Times New Roman" w:hAnsi="Times New Roman" w:cs="Times New Roman"/>
          <w:sz w:val="24"/>
          <w:szCs w:val="24"/>
        </w:rPr>
        <w:t>Work cited</w:t>
      </w:r>
    </w:p>
    <w:p w14:paraId="549B1ADB" w14:textId="05E3AD2F" w:rsidR="005E689B" w:rsidRDefault="007D7453" w:rsidP="005E689B">
      <w:pPr>
        <w:spacing w:line="480" w:lineRule="auto"/>
        <w:rPr>
          <w:rFonts w:ascii="Times New Roman" w:hAnsi="Times New Roman" w:cs="Times New Roman"/>
          <w:sz w:val="24"/>
          <w:szCs w:val="24"/>
        </w:rPr>
      </w:pPr>
      <w:r>
        <w:lastRenderedPageBreak/>
        <w:t xml:space="preserve">Wilson, August. </w:t>
      </w:r>
      <w:r w:rsidRPr="003D4056">
        <w:rPr>
          <w:i/>
        </w:rPr>
        <w:t>Fences</w:t>
      </w:r>
      <w:r>
        <w:t>.</w:t>
      </w:r>
    </w:p>
    <w:p w14:paraId="1978D36F" w14:textId="07196FF1" w:rsidR="005E689B" w:rsidRPr="005E689B" w:rsidRDefault="005E689B" w:rsidP="005E689B">
      <w:pPr>
        <w:spacing w:line="480" w:lineRule="auto"/>
        <w:rPr>
          <w:rFonts w:ascii="Times New Roman" w:hAnsi="Times New Roman" w:cs="Times New Roman"/>
          <w:color w:val="C00000"/>
          <w:sz w:val="24"/>
          <w:szCs w:val="24"/>
        </w:rPr>
      </w:pPr>
      <w:r w:rsidRPr="005E689B">
        <w:rPr>
          <w:rFonts w:ascii="Times New Roman" w:hAnsi="Times New Roman" w:cs="Times New Roman"/>
          <w:color w:val="C00000"/>
          <w:sz w:val="24"/>
          <w:szCs w:val="24"/>
        </w:rPr>
        <w:t>Peer Review Comments:</w:t>
      </w:r>
    </w:p>
    <w:p w14:paraId="4DC78EB8" w14:textId="707238AA" w:rsidR="005E689B" w:rsidRDefault="005E689B" w:rsidP="005E689B">
      <w:pPr>
        <w:spacing w:line="480" w:lineRule="auto"/>
        <w:rPr>
          <w:rFonts w:ascii="Times New Roman" w:hAnsi="Times New Roman" w:cs="Times New Roman"/>
          <w:color w:val="C00000"/>
          <w:sz w:val="24"/>
          <w:szCs w:val="24"/>
        </w:rPr>
      </w:pPr>
      <w:r w:rsidRPr="005E689B">
        <w:rPr>
          <w:rFonts w:ascii="Times New Roman" w:hAnsi="Times New Roman" w:cs="Times New Roman"/>
          <w:color w:val="C00000"/>
          <w:sz w:val="24"/>
          <w:szCs w:val="24"/>
        </w:rPr>
        <w:t xml:space="preserve">Hi Muriel! I feel like you're off to a strong start on your paper because you stay with your belief that Troy's downfall is his affair with Alberta throughout the paper. There is a lot of deep thought about Troy's motives throughout the play that grant the reader a lot of insight to his character. I liked how clear your conclusion was and think it would make a good introduction if you wanted to switch the two. You also cited some of the information from the text which is important. Something to keep in mind is that an ideal title doesn't contain the name of the text being analyzed. I know this very well because it's something I personally messed up on my first paper and I wouldn't want to see it happen to you! I feel like the intro and thesis could use some clarifying as well. I was not sure what the paper was about from them. Additionally, I recommend citing more from which pages in the text the evidence came from. For example, where did information about Troy's affair with Alberta come from? </w:t>
      </w:r>
      <w:proofErr w:type="gramStart"/>
      <w:r w:rsidRPr="005E689B">
        <w:rPr>
          <w:rFonts w:ascii="Times New Roman" w:hAnsi="Times New Roman" w:cs="Times New Roman"/>
          <w:color w:val="C00000"/>
          <w:sz w:val="24"/>
          <w:szCs w:val="24"/>
        </w:rPr>
        <w:t>Also</w:t>
      </w:r>
      <w:proofErr w:type="gramEnd"/>
      <w:r w:rsidRPr="005E689B">
        <w:rPr>
          <w:rFonts w:ascii="Times New Roman" w:hAnsi="Times New Roman" w:cs="Times New Roman"/>
          <w:color w:val="C00000"/>
          <w:sz w:val="24"/>
          <w:szCs w:val="24"/>
        </w:rPr>
        <w:t xml:space="preserve"> I would check the MLA formatting for the final draft. </w:t>
      </w:r>
      <w:proofErr w:type="gramStart"/>
      <w:r w:rsidRPr="005E689B">
        <w:rPr>
          <w:rFonts w:ascii="Times New Roman" w:hAnsi="Times New Roman" w:cs="Times New Roman"/>
          <w:color w:val="C00000"/>
          <w:sz w:val="24"/>
          <w:szCs w:val="24"/>
        </w:rPr>
        <w:t>Overall</w:t>
      </w:r>
      <w:proofErr w:type="gramEnd"/>
      <w:r w:rsidRPr="005E689B">
        <w:rPr>
          <w:rFonts w:ascii="Times New Roman" w:hAnsi="Times New Roman" w:cs="Times New Roman"/>
          <w:color w:val="C00000"/>
          <w:sz w:val="24"/>
          <w:szCs w:val="24"/>
        </w:rPr>
        <w:t xml:space="preserve"> I think the best thing for the paper would be to clarify the thesis and streamline the paper to match. Perhaps focus on one aspect of Troy's life? Maybe show how far has come from his childhood, but by wanting more than his family he has ruined his life? I'm sure your final draft will be great!</w:t>
      </w:r>
    </w:p>
    <w:p w14:paraId="68F4CBE4" w14:textId="7A9361EF" w:rsidR="00F529CA" w:rsidRDefault="00F529CA" w:rsidP="005E689B">
      <w:pPr>
        <w:spacing w:line="480" w:lineRule="auto"/>
        <w:rPr>
          <w:rFonts w:ascii="Times New Roman" w:hAnsi="Times New Roman" w:cs="Times New Roman"/>
          <w:color w:val="C00000"/>
          <w:sz w:val="24"/>
          <w:szCs w:val="24"/>
        </w:rPr>
      </w:pPr>
    </w:p>
    <w:p w14:paraId="0320FF0B" w14:textId="23E50E28" w:rsidR="00F529CA" w:rsidRDefault="00F529CA" w:rsidP="005E689B">
      <w:pPr>
        <w:spacing w:line="480" w:lineRule="auto"/>
        <w:rPr>
          <w:rFonts w:ascii="Times New Roman" w:hAnsi="Times New Roman" w:cs="Times New Roman"/>
          <w:color w:val="C00000"/>
          <w:sz w:val="24"/>
          <w:szCs w:val="24"/>
        </w:rPr>
      </w:pPr>
    </w:p>
    <w:p w14:paraId="255CE11D" w14:textId="77777777" w:rsidR="00F529CA" w:rsidRDefault="00F529CA" w:rsidP="005E689B">
      <w:pPr>
        <w:spacing w:line="480" w:lineRule="auto"/>
        <w:rPr>
          <w:rFonts w:ascii="Times New Roman" w:hAnsi="Times New Roman" w:cs="Times New Roman"/>
          <w:color w:val="C00000"/>
          <w:sz w:val="24"/>
          <w:szCs w:val="24"/>
        </w:rPr>
      </w:pPr>
    </w:p>
    <w:p w14:paraId="3C76AC13" w14:textId="22A8BCD3" w:rsidR="00F529CA" w:rsidRDefault="00F529CA" w:rsidP="005E689B">
      <w:pPr>
        <w:spacing w:line="480" w:lineRule="auto"/>
        <w:rPr>
          <w:rFonts w:ascii="Times New Roman" w:hAnsi="Times New Roman" w:cs="Times New Roman"/>
          <w:color w:val="C00000"/>
          <w:sz w:val="24"/>
          <w:szCs w:val="24"/>
        </w:rPr>
      </w:pPr>
      <w:r>
        <w:rPr>
          <w:rFonts w:ascii="Times New Roman" w:hAnsi="Times New Roman" w:cs="Times New Roman"/>
          <w:color w:val="C00000"/>
          <w:sz w:val="24"/>
          <w:szCs w:val="24"/>
        </w:rPr>
        <w:t xml:space="preserve">Please Add some notes </w:t>
      </w:r>
      <w:r w:rsidR="00244E28">
        <w:rPr>
          <w:rFonts w:ascii="Times New Roman" w:hAnsi="Times New Roman" w:cs="Times New Roman"/>
          <w:color w:val="C00000"/>
          <w:sz w:val="24"/>
          <w:szCs w:val="24"/>
        </w:rPr>
        <w:t>below</w:t>
      </w:r>
      <w:r w:rsidR="00D02F96">
        <w:rPr>
          <w:rFonts w:ascii="Times New Roman" w:hAnsi="Times New Roman" w:cs="Times New Roman"/>
          <w:color w:val="C00000"/>
          <w:sz w:val="24"/>
          <w:szCs w:val="24"/>
        </w:rPr>
        <w:t xml:space="preserve"> on the paper T</w:t>
      </w:r>
      <w:r>
        <w:rPr>
          <w:rFonts w:ascii="Times New Roman" w:hAnsi="Times New Roman" w:cs="Times New Roman"/>
          <w:color w:val="C00000"/>
          <w:sz w:val="24"/>
          <w:szCs w:val="24"/>
        </w:rPr>
        <w:t xml:space="preserve">welve </w:t>
      </w:r>
      <w:proofErr w:type="gramStart"/>
      <w:r>
        <w:rPr>
          <w:rFonts w:ascii="Times New Roman" w:hAnsi="Times New Roman" w:cs="Times New Roman"/>
          <w:color w:val="C00000"/>
          <w:sz w:val="24"/>
          <w:szCs w:val="24"/>
        </w:rPr>
        <w:t>Hundreds</w:t>
      </w:r>
      <w:proofErr w:type="gramEnd"/>
      <w:r>
        <w:rPr>
          <w:rFonts w:ascii="Times New Roman" w:hAnsi="Times New Roman" w:cs="Times New Roman"/>
          <w:color w:val="C00000"/>
          <w:sz w:val="24"/>
          <w:szCs w:val="24"/>
        </w:rPr>
        <w:t xml:space="preserve"> words or more needed.</w:t>
      </w:r>
    </w:p>
    <w:p w14:paraId="74A90F51"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63BFBA7A" w14:textId="3DF4D556"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A well developed and supported argument made by August Wilson within the play "fences" is that, if dreams of one generation are shattered, then the action can affect another upcoming generation.</w:t>
      </w:r>
    </w:p>
    <w:p w14:paraId="4D61D80D"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Bold" w:hAnsi="AppleSystemUIFontBold" w:cs="AppleSystemUIFontBold"/>
          <w:b/>
          <w:bCs/>
          <w:color w:val="353535"/>
          <w:sz w:val="24"/>
          <w:szCs w:val="24"/>
        </w:rPr>
        <w:t>Explanation:</w:t>
      </w:r>
    </w:p>
    <w:p w14:paraId="3DAA3C9F"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Definitely, one of the developed and supported arguments by the author Wilson in the above play is that, shattering dreams in certain generation can affect another upcoming generation. Actually, the dream of the character Troy Maxson of becoming a professional baseball player was shattered because of racism. For that reason, Troy Maxson refused his son Cory to play in the football team. As a result, he denied him a chance to get to college and become a pro footballer.</w:t>
      </w:r>
    </w:p>
    <w:p w14:paraId="46E467B1"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Certainly, the argument is creatively developed and supported within the play through the conflict between Troy and Cory. After Troy refused to sign the football form for Cory to play football, a conflict rose between the two. The conflict made Troy become the protagonist and Cory became the antagonist within the poem. The conflict Later made Cory leave his father's house. </w:t>
      </w:r>
    </w:p>
    <w:p w14:paraId="436AD987"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7527DCEB"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15530B26"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In this case, first of all, to understand and respond to it appropriately, then one has to realize the deep meaning to the story as per the author. In this case, the play in reality tries to explore the relationship between Americans and Africans and their experience by looking at aspects like race and its impacts among other aspects. Therefore, the author has tried to argue and present that cases of racism and segregation were so high, evident by the poor relations between Troy and his first wife, pushing him to engage into marital affairs with another woman, hence this supports that the argument of August Wilson, more can still be noted, hence the way to go about this case.</w:t>
      </w:r>
    </w:p>
    <w:p w14:paraId="2DDF7A50"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Bold" w:hAnsi="AppleSystemUIFontBold" w:cs="AppleSystemUIFontBold"/>
          <w:b/>
          <w:bCs/>
          <w:color w:val="353535"/>
          <w:sz w:val="24"/>
          <w:szCs w:val="24"/>
        </w:rPr>
        <w:t>Explanation:</w:t>
      </w:r>
    </w:p>
    <w:p w14:paraId="716409CE"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This play has covered some of the themes such as love, death, family, marriage, responsibilities among others, in all these, the author has brought out various issues in the play, like being responsible by men following Troy's case with his family whereby he turned to be an irresponsible man when he fell in love with another woman and forgot about his family, hence more themes can be explained in line with this play to bring out the arguments of the author and how he defends them.</w:t>
      </w:r>
    </w:p>
    <w:p w14:paraId="25D90D43"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12DE8CB3"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7EC85BD5"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August Wilson has covered quite a number of themes in his play the 'Fences', hence analyzing of the themes and relating how he brings it out and defends it would be the right way to go about this case. For instance, the case of Troy has been brought out in a way that he disrespect his family by getting into marriage and love affairs with another woman outside his marriage and family, in this case, it can be noted that Wilson tries to bring out the aspect of being responsible ad not going off the fences as Troy did bringing dismay to his family, hence this has been supported by the fact that irresponsibility and disrespect brought Troy into family and marriage related problems, hence the way to go about this case.</w:t>
      </w:r>
    </w:p>
    <w:p w14:paraId="6777EC0B"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Bold" w:hAnsi="AppleSystemUIFontBold" w:cs="AppleSystemUIFontBold"/>
          <w:b/>
          <w:bCs/>
          <w:color w:val="353535"/>
          <w:sz w:val="24"/>
          <w:szCs w:val="24"/>
        </w:rPr>
        <w:t>Explanation:</w:t>
      </w:r>
    </w:p>
    <w:p w14:paraId="7EA750F6"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lastRenderedPageBreak/>
        <w:t xml:space="preserve">In this regard, the themes have been noted down and more themes in this play can be noted to include death, responsibility and irresponsibility, love among others. For </w:t>
      </w:r>
      <w:proofErr w:type="gramStart"/>
      <w:r>
        <w:rPr>
          <w:rFonts w:ascii="AppleSystemUIFont" w:hAnsi="AppleSystemUIFont" w:cs="AppleSystemUIFont"/>
          <w:color w:val="353535"/>
          <w:sz w:val="24"/>
          <w:szCs w:val="24"/>
        </w:rPr>
        <w:t>instance</w:t>
      </w:r>
      <w:proofErr w:type="gramEnd"/>
      <w:r>
        <w:rPr>
          <w:rFonts w:ascii="AppleSystemUIFont" w:hAnsi="AppleSystemUIFont" w:cs="AppleSystemUIFont"/>
          <w:color w:val="353535"/>
          <w:sz w:val="24"/>
          <w:szCs w:val="24"/>
        </w:rPr>
        <w:t xml:space="preserve"> it can also be noted that the fence as the title of the play symbolizes love according to Rose, one of the characters, hence is also a theme to be noted in this case and which can also be analyzed to bring out the main intends of the author and how he defends them through characters' cases.</w:t>
      </w:r>
    </w:p>
    <w:p w14:paraId="73D9EDF1"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0A8A2B11"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p>
    <w:p w14:paraId="71A2F008"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Following this story by Wilson, there are quite a number of themes which can tell us what the author is arguing over and the approaches he takes to support the themes from the play. For example, one can note about Troy's case of irresponsibility and responsibility, this can be framed like the author is advocating for their being of good and responsible parents as Troy used to be and the author is against irresponsibility by such parents, hence used the case of Troy falling in love with another woman leading to the theme of death also, hence the way to go about this case by expanding on these given points.</w:t>
      </w:r>
    </w:p>
    <w:p w14:paraId="12DF6057"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Bold" w:hAnsi="AppleSystemUIFontBold" w:cs="AppleSystemUIFontBold"/>
          <w:b/>
          <w:bCs/>
          <w:color w:val="353535"/>
          <w:sz w:val="24"/>
          <w:szCs w:val="24"/>
        </w:rPr>
        <w:t>Explanation:</w:t>
      </w:r>
    </w:p>
    <w:p w14:paraId="1E7F9FC8" w14:textId="77777777" w:rsidR="00F529CA" w:rsidRDefault="00F529CA" w:rsidP="00F529CA">
      <w:pPr>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In analyzing plays, the key themes have to be identified in the first place, this is followed digging deep in these themes to understand what the author is defending and how he or she is defending such themes, hence the theme of responsibility versus its antonym shown by the case of Troy and his family and how things follow each other to the last point, hence as covered in the above section</w:t>
      </w:r>
    </w:p>
    <w:p w14:paraId="52493A00" w14:textId="77777777" w:rsidR="00F529CA" w:rsidRPr="00F529CA" w:rsidRDefault="00F529CA" w:rsidP="005E689B">
      <w:pPr>
        <w:spacing w:line="480" w:lineRule="auto"/>
        <w:rPr>
          <w:rFonts w:ascii="Times New Roman" w:hAnsi="Times New Roman" w:cs="Times New Roman"/>
          <w:color w:val="000000" w:themeColor="text1"/>
          <w:sz w:val="24"/>
          <w:szCs w:val="24"/>
        </w:rPr>
      </w:pPr>
    </w:p>
    <w:sectPr w:rsidR="00F529CA" w:rsidRPr="00F529CA" w:rsidSect="00422AD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B8E12" w14:textId="77777777" w:rsidR="00572350" w:rsidRDefault="00572350" w:rsidP="00FF10BE">
      <w:pPr>
        <w:spacing w:after="0" w:line="240" w:lineRule="auto"/>
      </w:pPr>
      <w:r>
        <w:separator/>
      </w:r>
    </w:p>
  </w:endnote>
  <w:endnote w:type="continuationSeparator" w:id="0">
    <w:p w14:paraId="43CCBE2A" w14:textId="77777777" w:rsidR="00572350" w:rsidRDefault="00572350" w:rsidP="00FF1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F98CE" w14:textId="77777777" w:rsidR="00572350" w:rsidRDefault="00572350" w:rsidP="00FF10BE">
      <w:pPr>
        <w:spacing w:after="0" w:line="240" w:lineRule="auto"/>
      </w:pPr>
      <w:r>
        <w:separator/>
      </w:r>
    </w:p>
  </w:footnote>
  <w:footnote w:type="continuationSeparator" w:id="0">
    <w:p w14:paraId="721C1920" w14:textId="77777777" w:rsidR="00572350" w:rsidRDefault="00572350" w:rsidP="00FF1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5163D" w14:textId="77777777" w:rsidR="00FF10BE" w:rsidRPr="00225907" w:rsidRDefault="00422AD7">
    <w:pPr>
      <w:pStyle w:val="Header"/>
      <w:jc w:val="right"/>
      <w:rPr>
        <w:rFonts w:ascii="Times New Roman" w:hAnsi="Times New Roman" w:cs="Times New Roman"/>
        <w:sz w:val="24"/>
        <w:szCs w:val="24"/>
      </w:rPr>
    </w:pPr>
    <w:r w:rsidRPr="00225907">
      <w:rPr>
        <w:rFonts w:ascii="Times New Roman" w:hAnsi="Times New Roman" w:cs="Times New Roman"/>
        <w:sz w:val="24"/>
        <w:szCs w:val="24"/>
      </w:rPr>
      <w:t>Dedicatoria</w:t>
    </w:r>
    <w:r w:rsidR="00FF10BE" w:rsidRPr="00225907">
      <w:rPr>
        <w:rFonts w:ascii="Times New Roman" w:hAnsi="Times New Roman" w:cs="Times New Roman"/>
        <w:sz w:val="24"/>
        <w:szCs w:val="24"/>
      </w:rPr>
      <w:t xml:space="preserve"> </w:t>
    </w:r>
    <w:sdt>
      <w:sdtPr>
        <w:rPr>
          <w:rFonts w:ascii="Times New Roman" w:hAnsi="Times New Roman" w:cs="Times New Roman"/>
          <w:sz w:val="24"/>
          <w:szCs w:val="24"/>
        </w:rPr>
        <w:id w:val="1985044997"/>
        <w:docPartObj>
          <w:docPartGallery w:val="Page Numbers (Top of Page)"/>
          <w:docPartUnique/>
        </w:docPartObj>
      </w:sdtPr>
      <w:sdtEndPr>
        <w:rPr>
          <w:noProof/>
        </w:rPr>
      </w:sdtEndPr>
      <w:sdtContent>
        <w:r w:rsidR="00FF10BE" w:rsidRPr="00225907">
          <w:rPr>
            <w:rFonts w:ascii="Times New Roman" w:hAnsi="Times New Roman" w:cs="Times New Roman"/>
            <w:sz w:val="24"/>
            <w:szCs w:val="24"/>
          </w:rPr>
          <w:fldChar w:fldCharType="begin"/>
        </w:r>
        <w:r w:rsidR="00FF10BE" w:rsidRPr="00225907">
          <w:rPr>
            <w:rFonts w:ascii="Times New Roman" w:hAnsi="Times New Roman" w:cs="Times New Roman"/>
            <w:sz w:val="24"/>
            <w:szCs w:val="24"/>
          </w:rPr>
          <w:instrText xml:space="preserve"> PAGE   \* MERGEFORMAT </w:instrText>
        </w:r>
        <w:r w:rsidR="00FF10BE" w:rsidRPr="00225907">
          <w:rPr>
            <w:rFonts w:ascii="Times New Roman" w:hAnsi="Times New Roman" w:cs="Times New Roman"/>
            <w:sz w:val="24"/>
            <w:szCs w:val="24"/>
          </w:rPr>
          <w:fldChar w:fldCharType="separate"/>
        </w:r>
        <w:r w:rsidR="00795EA6" w:rsidRPr="00225907">
          <w:rPr>
            <w:rFonts w:ascii="Times New Roman" w:hAnsi="Times New Roman" w:cs="Times New Roman"/>
            <w:noProof/>
            <w:sz w:val="24"/>
            <w:szCs w:val="24"/>
          </w:rPr>
          <w:t>4</w:t>
        </w:r>
        <w:r w:rsidR="00FF10BE" w:rsidRPr="00225907">
          <w:rPr>
            <w:rFonts w:ascii="Times New Roman" w:hAnsi="Times New Roman" w:cs="Times New Roman"/>
            <w:noProof/>
            <w:sz w:val="24"/>
            <w:szCs w:val="24"/>
          </w:rPr>
          <w:fldChar w:fldCharType="end"/>
        </w:r>
      </w:sdtContent>
    </w:sdt>
  </w:p>
  <w:p w14:paraId="0072E8E6" w14:textId="77777777" w:rsidR="00FF10BE" w:rsidRDefault="00FF1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5084129"/>
      <w:docPartObj>
        <w:docPartGallery w:val="Page Numbers (Top of Page)"/>
        <w:docPartUnique/>
      </w:docPartObj>
    </w:sdtPr>
    <w:sdtEndPr>
      <w:rPr>
        <w:rStyle w:val="PageNumber"/>
      </w:rPr>
    </w:sdtEndPr>
    <w:sdtContent>
      <w:p w14:paraId="4004EEC2" w14:textId="77777777" w:rsidR="00422AD7" w:rsidRDefault="00422AD7" w:rsidP="00F9199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484F5D" w14:textId="77777777" w:rsidR="00FF10BE" w:rsidRDefault="00422AD7" w:rsidP="00422AD7">
    <w:pPr>
      <w:pStyle w:val="Header"/>
      <w:ind w:right="360"/>
      <w:jc w:val="right"/>
    </w:pPr>
    <w:r>
      <w:t xml:space="preserve">Dedicatoria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771"/>
    <w:rsid w:val="0004490D"/>
    <w:rsid w:val="0005690C"/>
    <w:rsid w:val="000A34D6"/>
    <w:rsid w:val="000E33BD"/>
    <w:rsid w:val="0010771C"/>
    <w:rsid w:val="00151851"/>
    <w:rsid w:val="00156CCC"/>
    <w:rsid w:val="001845E8"/>
    <w:rsid w:val="001A3DFA"/>
    <w:rsid w:val="002178C0"/>
    <w:rsid w:val="00225907"/>
    <w:rsid w:val="00244E28"/>
    <w:rsid w:val="00244FF3"/>
    <w:rsid w:val="002962D7"/>
    <w:rsid w:val="00296AFA"/>
    <w:rsid w:val="002B68EB"/>
    <w:rsid w:val="003446B6"/>
    <w:rsid w:val="0037655A"/>
    <w:rsid w:val="00376B23"/>
    <w:rsid w:val="0039072E"/>
    <w:rsid w:val="003C5900"/>
    <w:rsid w:val="003E337E"/>
    <w:rsid w:val="003F379F"/>
    <w:rsid w:val="00415055"/>
    <w:rsid w:val="00422AD7"/>
    <w:rsid w:val="0044574E"/>
    <w:rsid w:val="00474B06"/>
    <w:rsid w:val="004E0B03"/>
    <w:rsid w:val="004E3ADE"/>
    <w:rsid w:val="004F1068"/>
    <w:rsid w:val="004F6676"/>
    <w:rsid w:val="004F671F"/>
    <w:rsid w:val="00504DA1"/>
    <w:rsid w:val="00506CF8"/>
    <w:rsid w:val="005108FE"/>
    <w:rsid w:val="005134FD"/>
    <w:rsid w:val="00572350"/>
    <w:rsid w:val="005864AD"/>
    <w:rsid w:val="005953B9"/>
    <w:rsid w:val="00596327"/>
    <w:rsid w:val="00596B52"/>
    <w:rsid w:val="005A7682"/>
    <w:rsid w:val="005E689B"/>
    <w:rsid w:val="005F29D5"/>
    <w:rsid w:val="005F7ADD"/>
    <w:rsid w:val="0063591D"/>
    <w:rsid w:val="00635ED9"/>
    <w:rsid w:val="00647BC1"/>
    <w:rsid w:val="00656546"/>
    <w:rsid w:val="006E4152"/>
    <w:rsid w:val="006F6210"/>
    <w:rsid w:val="0071198E"/>
    <w:rsid w:val="007335F8"/>
    <w:rsid w:val="00795EA6"/>
    <w:rsid w:val="007B7771"/>
    <w:rsid w:val="007D7453"/>
    <w:rsid w:val="00800F81"/>
    <w:rsid w:val="00812FB3"/>
    <w:rsid w:val="008826D0"/>
    <w:rsid w:val="00887B8B"/>
    <w:rsid w:val="008F4252"/>
    <w:rsid w:val="00944366"/>
    <w:rsid w:val="009972EF"/>
    <w:rsid w:val="009C2191"/>
    <w:rsid w:val="009D7CEA"/>
    <w:rsid w:val="009E1FBF"/>
    <w:rsid w:val="009F2B68"/>
    <w:rsid w:val="00A30FE3"/>
    <w:rsid w:val="00A47B86"/>
    <w:rsid w:val="00A71896"/>
    <w:rsid w:val="00A84BFB"/>
    <w:rsid w:val="00AA7DF3"/>
    <w:rsid w:val="00AC095C"/>
    <w:rsid w:val="00AD3E12"/>
    <w:rsid w:val="00B11C60"/>
    <w:rsid w:val="00B40E03"/>
    <w:rsid w:val="00B41832"/>
    <w:rsid w:val="00B46288"/>
    <w:rsid w:val="00BC74E8"/>
    <w:rsid w:val="00BE7C49"/>
    <w:rsid w:val="00C03E2C"/>
    <w:rsid w:val="00C72376"/>
    <w:rsid w:val="00C741BF"/>
    <w:rsid w:val="00D02F96"/>
    <w:rsid w:val="00DA23BA"/>
    <w:rsid w:val="00DC5238"/>
    <w:rsid w:val="00E859BD"/>
    <w:rsid w:val="00E90DD6"/>
    <w:rsid w:val="00EC1BA0"/>
    <w:rsid w:val="00ED141F"/>
    <w:rsid w:val="00ED5976"/>
    <w:rsid w:val="00ED7D8B"/>
    <w:rsid w:val="00EE4C74"/>
    <w:rsid w:val="00F032DB"/>
    <w:rsid w:val="00F056C3"/>
    <w:rsid w:val="00F10591"/>
    <w:rsid w:val="00F2599C"/>
    <w:rsid w:val="00F529CA"/>
    <w:rsid w:val="00F81448"/>
    <w:rsid w:val="00F8270A"/>
    <w:rsid w:val="00FA5FC1"/>
    <w:rsid w:val="00FC1B2C"/>
    <w:rsid w:val="00FF1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5179"/>
  <w15:chartTrackingRefBased/>
  <w15:docId w15:val="{970F92B2-CDCE-4B94-B525-44C81143B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0BE"/>
  </w:style>
  <w:style w:type="paragraph" w:styleId="Footer">
    <w:name w:val="footer"/>
    <w:basedOn w:val="Normal"/>
    <w:link w:val="FooterChar"/>
    <w:uiPriority w:val="99"/>
    <w:unhideWhenUsed/>
    <w:rsid w:val="00FF1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0BE"/>
  </w:style>
  <w:style w:type="paragraph" w:styleId="BalloonText">
    <w:name w:val="Balloon Text"/>
    <w:basedOn w:val="Normal"/>
    <w:link w:val="BalloonTextChar"/>
    <w:uiPriority w:val="99"/>
    <w:semiHidden/>
    <w:unhideWhenUsed/>
    <w:rsid w:val="00795E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EA6"/>
    <w:rPr>
      <w:rFonts w:ascii="Segoe UI" w:hAnsi="Segoe UI" w:cs="Segoe UI"/>
      <w:sz w:val="18"/>
      <w:szCs w:val="18"/>
    </w:rPr>
  </w:style>
  <w:style w:type="character" w:styleId="PageNumber">
    <w:name w:val="page number"/>
    <w:basedOn w:val="DefaultParagraphFont"/>
    <w:uiPriority w:val="99"/>
    <w:semiHidden/>
    <w:unhideWhenUsed/>
    <w:rsid w:val="00422AD7"/>
  </w:style>
  <w:style w:type="paragraph" w:styleId="Bibliography">
    <w:name w:val="Bibliography"/>
    <w:basedOn w:val="Normal"/>
    <w:next w:val="Normal"/>
    <w:uiPriority w:val="37"/>
    <w:semiHidden/>
    <w:unhideWhenUsed/>
    <w:rsid w:val="00F82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74507">
      <w:bodyDiv w:val="1"/>
      <w:marLeft w:val="0"/>
      <w:marRight w:val="0"/>
      <w:marTop w:val="0"/>
      <w:marBottom w:val="0"/>
      <w:divBdr>
        <w:top w:val="none" w:sz="0" w:space="0" w:color="auto"/>
        <w:left w:val="none" w:sz="0" w:space="0" w:color="auto"/>
        <w:bottom w:val="none" w:sz="0" w:space="0" w:color="auto"/>
        <w:right w:val="none" w:sz="0" w:space="0" w:color="auto"/>
      </w:divBdr>
    </w:div>
    <w:div w:id="192771192">
      <w:bodyDiv w:val="1"/>
      <w:marLeft w:val="0"/>
      <w:marRight w:val="0"/>
      <w:marTop w:val="0"/>
      <w:marBottom w:val="0"/>
      <w:divBdr>
        <w:top w:val="none" w:sz="0" w:space="0" w:color="auto"/>
        <w:left w:val="none" w:sz="0" w:space="0" w:color="auto"/>
        <w:bottom w:val="none" w:sz="0" w:space="0" w:color="auto"/>
        <w:right w:val="none" w:sz="0" w:space="0" w:color="auto"/>
      </w:divBdr>
    </w:div>
    <w:div w:id="996222889">
      <w:bodyDiv w:val="1"/>
      <w:marLeft w:val="0"/>
      <w:marRight w:val="0"/>
      <w:marTop w:val="0"/>
      <w:marBottom w:val="0"/>
      <w:divBdr>
        <w:top w:val="none" w:sz="0" w:space="0" w:color="auto"/>
        <w:left w:val="none" w:sz="0" w:space="0" w:color="auto"/>
        <w:bottom w:val="none" w:sz="0" w:space="0" w:color="auto"/>
        <w:right w:val="none" w:sz="0" w:space="0" w:color="auto"/>
      </w:divBdr>
    </w:div>
    <w:div w:id="1094591072">
      <w:bodyDiv w:val="1"/>
      <w:marLeft w:val="0"/>
      <w:marRight w:val="0"/>
      <w:marTop w:val="0"/>
      <w:marBottom w:val="0"/>
      <w:divBdr>
        <w:top w:val="none" w:sz="0" w:space="0" w:color="auto"/>
        <w:left w:val="none" w:sz="0" w:space="0" w:color="auto"/>
        <w:bottom w:val="none" w:sz="0" w:space="0" w:color="auto"/>
        <w:right w:val="none" w:sz="0" w:space="0" w:color="auto"/>
      </w:divBdr>
    </w:div>
    <w:div w:id="1757552449">
      <w:bodyDiv w:val="1"/>
      <w:marLeft w:val="0"/>
      <w:marRight w:val="0"/>
      <w:marTop w:val="0"/>
      <w:marBottom w:val="0"/>
      <w:divBdr>
        <w:top w:val="none" w:sz="0" w:space="0" w:color="auto"/>
        <w:left w:val="none" w:sz="0" w:space="0" w:color="auto"/>
        <w:bottom w:val="none" w:sz="0" w:space="0" w:color="auto"/>
        <w:right w:val="none" w:sz="0" w:space="0" w:color="auto"/>
      </w:divBdr>
    </w:div>
    <w:div w:id="211042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1907</Words>
  <Characters>10875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Nyman</dc:creator>
  <cp:keywords/>
  <dc:description/>
  <cp:lastModifiedBy>MURIEL DEDICATORIA</cp:lastModifiedBy>
  <cp:revision>3</cp:revision>
  <cp:lastPrinted>2016-10-14T02:02:00Z</cp:lastPrinted>
  <dcterms:created xsi:type="dcterms:W3CDTF">2018-11-05T00:42:00Z</dcterms:created>
  <dcterms:modified xsi:type="dcterms:W3CDTF">2018-11-07T04:55:00Z</dcterms:modified>
</cp:coreProperties>
</file>